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B1" w:rsidRPr="003070AF" w:rsidRDefault="003E1F58">
      <w:pPr>
        <w:rPr>
          <w:sz w:val="28"/>
          <w:szCs w:val="28"/>
        </w:rPr>
      </w:pPr>
      <w:r w:rsidRPr="003070AF">
        <w:rPr>
          <w:sz w:val="28"/>
          <w:szCs w:val="28"/>
        </w:rPr>
        <w:t>Дидактическая игра по сенсорному воспитанию.</w:t>
      </w:r>
    </w:p>
    <w:p w:rsidR="006C6510" w:rsidRPr="003070AF" w:rsidRDefault="006C6510">
      <w:pPr>
        <w:rPr>
          <w:sz w:val="28"/>
          <w:szCs w:val="28"/>
        </w:rPr>
      </w:pPr>
      <w:r w:rsidRPr="003070AF">
        <w:rPr>
          <w:sz w:val="28"/>
          <w:szCs w:val="28"/>
        </w:rPr>
        <w:t>Младшая группа.</w:t>
      </w:r>
    </w:p>
    <w:p w:rsidR="006C6510" w:rsidRPr="003070AF" w:rsidRDefault="006C6510">
      <w:pPr>
        <w:rPr>
          <w:sz w:val="28"/>
          <w:szCs w:val="28"/>
        </w:rPr>
      </w:pPr>
      <w:r w:rsidRPr="003070AF">
        <w:rPr>
          <w:sz w:val="28"/>
          <w:szCs w:val="28"/>
        </w:rPr>
        <w:t>Составила:  Мананкова Л.А. – воспитатель первой категории.</w:t>
      </w:r>
    </w:p>
    <w:p w:rsidR="003E1F58" w:rsidRPr="003070AF" w:rsidRDefault="003E1F58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    «Разноцветные грядки»</w:t>
      </w:r>
    </w:p>
    <w:p w:rsidR="003E1F58" w:rsidRPr="003070AF" w:rsidRDefault="003E1F58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Цели: </w:t>
      </w:r>
    </w:p>
    <w:p w:rsidR="003E1F58" w:rsidRPr="003070AF" w:rsidRDefault="003E1F58">
      <w:pPr>
        <w:rPr>
          <w:sz w:val="28"/>
          <w:szCs w:val="28"/>
        </w:rPr>
      </w:pPr>
      <w:r w:rsidRPr="003070AF">
        <w:rPr>
          <w:sz w:val="28"/>
          <w:szCs w:val="28"/>
        </w:rPr>
        <w:t>-Учить детей различать цвета и использовать название цветов в речи;</w:t>
      </w:r>
    </w:p>
    <w:p w:rsidR="003E1F58" w:rsidRPr="003070AF" w:rsidRDefault="003E1F58">
      <w:pPr>
        <w:rPr>
          <w:sz w:val="28"/>
          <w:szCs w:val="28"/>
        </w:rPr>
      </w:pPr>
      <w:r w:rsidRPr="003070AF">
        <w:rPr>
          <w:sz w:val="28"/>
          <w:szCs w:val="28"/>
        </w:rPr>
        <w:t>-Формировать умение сличать и объединять предметы по признаку цвета;</w:t>
      </w:r>
    </w:p>
    <w:p w:rsidR="003E1F58" w:rsidRPr="003070AF" w:rsidRDefault="003E1F58">
      <w:pPr>
        <w:rPr>
          <w:sz w:val="28"/>
          <w:szCs w:val="28"/>
        </w:rPr>
      </w:pPr>
      <w:r w:rsidRPr="003070AF">
        <w:rPr>
          <w:sz w:val="28"/>
          <w:szCs w:val="28"/>
        </w:rPr>
        <w:t>-Закреплять знание  об овощах;</w:t>
      </w:r>
    </w:p>
    <w:p w:rsidR="003E1F58" w:rsidRPr="003070AF" w:rsidRDefault="003E1F58">
      <w:pPr>
        <w:rPr>
          <w:sz w:val="28"/>
          <w:szCs w:val="28"/>
        </w:rPr>
      </w:pPr>
      <w:r w:rsidRPr="003070AF">
        <w:rPr>
          <w:sz w:val="28"/>
          <w:szCs w:val="28"/>
        </w:rPr>
        <w:t>-Развивать мелкую моторику рук, цветовое восприятие, внимание.</w:t>
      </w:r>
    </w:p>
    <w:p w:rsidR="003E1F58" w:rsidRPr="003070AF" w:rsidRDefault="003E1F58">
      <w:pPr>
        <w:rPr>
          <w:sz w:val="28"/>
          <w:szCs w:val="28"/>
        </w:rPr>
      </w:pPr>
      <w:r w:rsidRPr="003070AF">
        <w:rPr>
          <w:sz w:val="28"/>
          <w:szCs w:val="28"/>
        </w:rPr>
        <w:t>Материал:</w:t>
      </w:r>
    </w:p>
    <w:p w:rsidR="003E1F58" w:rsidRPr="003070AF" w:rsidRDefault="003E1F58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Конструктор </w:t>
      </w:r>
      <w:proofErr w:type="spellStart"/>
      <w:r w:rsidRPr="003070AF">
        <w:rPr>
          <w:sz w:val="28"/>
          <w:szCs w:val="28"/>
        </w:rPr>
        <w:t>ле</w:t>
      </w:r>
      <w:r w:rsidR="006C6510" w:rsidRPr="003070AF">
        <w:rPr>
          <w:sz w:val="28"/>
          <w:szCs w:val="28"/>
        </w:rPr>
        <w:t>го</w:t>
      </w:r>
      <w:proofErr w:type="spellEnd"/>
      <w:r w:rsidR="006C6510" w:rsidRPr="003070AF">
        <w:rPr>
          <w:sz w:val="28"/>
          <w:szCs w:val="28"/>
        </w:rPr>
        <w:t xml:space="preserve"> (красный, жёлтый, зелёный, сини</w:t>
      </w:r>
      <w:r w:rsidRPr="003070AF">
        <w:rPr>
          <w:sz w:val="28"/>
          <w:szCs w:val="28"/>
        </w:rPr>
        <w:t>й)</w:t>
      </w:r>
      <w:r w:rsidR="006C6510" w:rsidRPr="003070AF">
        <w:rPr>
          <w:sz w:val="28"/>
          <w:szCs w:val="28"/>
        </w:rPr>
        <w:t>, картинки овощей на прищепках.</w:t>
      </w:r>
    </w:p>
    <w:p w:rsidR="006C6510" w:rsidRPr="003070AF" w:rsidRDefault="006C6510">
      <w:pPr>
        <w:rPr>
          <w:sz w:val="28"/>
          <w:szCs w:val="28"/>
        </w:rPr>
      </w:pPr>
      <w:r w:rsidRPr="003070AF">
        <w:rPr>
          <w:sz w:val="28"/>
          <w:szCs w:val="28"/>
        </w:rPr>
        <w:t>Ход игры:</w:t>
      </w:r>
    </w:p>
    <w:p w:rsidR="006C6510" w:rsidRPr="003070AF" w:rsidRDefault="006C6510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Воспитатель даёт рассмотреть разноцветный конструктор </w:t>
      </w:r>
      <w:proofErr w:type="spellStart"/>
      <w:r w:rsidRPr="003070AF">
        <w:rPr>
          <w:sz w:val="28"/>
          <w:szCs w:val="28"/>
        </w:rPr>
        <w:t>лего</w:t>
      </w:r>
      <w:proofErr w:type="spellEnd"/>
      <w:r w:rsidRPr="003070AF">
        <w:rPr>
          <w:sz w:val="28"/>
          <w:szCs w:val="28"/>
        </w:rPr>
        <w:t xml:space="preserve"> (это разноцветные грядки )</w:t>
      </w:r>
      <w:proofErr w:type="gramStart"/>
      <w:r w:rsidRPr="003070AF">
        <w:rPr>
          <w:sz w:val="28"/>
          <w:szCs w:val="28"/>
        </w:rPr>
        <w:t>.П</w:t>
      </w:r>
      <w:proofErr w:type="gramEnd"/>
      <w:r w:rsidRPr="003070AF">
        <w:rPr>
          <w:sz w:val="28"/>
          <w:szCs w:val="28"/>
        </w:rPr>
        <w:t>едагог обращает внимание на картинки овощей и поясняет, что овощи тоже разного цвета.  Воспитатель предлагает детям выбрать  «грядку» определённого цвета и с помощью прищепок «посадить»  на неё овощи такого же цвета.</w:t>
      </w:r>
    </w:p>
    <w:sectPr w:rsidR="006C6510" w:rsidRPr="003070AF" w:rsidSect="00F05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E1F58"/>
    <w:rsid w:val="003070AF"/>
    <w:rsid w:val="003E1F58"/>
    <w:rsid w:val="00602FE6"/>
    <w:rsid w:val="006C6510"/>
    <w:rsid w:val="00F05EB1"/>
    <w:rsid w:val="00F32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2019-12-23T13:07:00Z</dcterms:created>
  <dcterms:modified xsi:type="dcterms:W3CDTF">2019-12-23T15:54:00Z</dcterms:modified>
</cp:coreProperties>
</file>